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CF4" w:rsidRPr="00A53EF5" w:rsidRDefault="00A53EF5">
      <w:pPr>
        <w:rPr>
          <w:rFonts w:ascii="Times New Roman" w:hAnsi="Times New Roman" w:cs="Times New Roman"/>
          <w:sz w:val="28"/>
          <w:szCs w:val="28"/>
        </w:rPr>
      </w:pPr>
      <w:r w:rsidRPr="00A53EF5">
        <w:rPr>
          <w:rFonts w:ascii="Times New Roman" w:hAnsi="Times New Roman" w:cs="Times New Roman"/>
          <w:sz w:val="28"/>
          <w:szCs w:val="28"/>
        </w:rPr>
        <w:t>В МБУ ДО «</w:t>
      </w:r>
      <w:proofErr w:type="spellStart"/>
      <w:r w:rsidRPr="00A53EF5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Pr="00A53EF5">
        <w:rPr>
          <w:rFonts w:ascii="Times New Roman" w:hAnsi="Times New Roman" w:cs="Times New Roman"/>
          <w:sz w:val="28"/>
          <w:szCs w:val="28"/>
        </w:rPr>
        <w:t xml:space="preserve"> ЦДО» отсутствуют специальные технические средства обучения коллективного и индивидуального использования для инвалидов и лиц с ОВЗ.</w:t>
      </w:r>
      <w:bookmarkStart w:id="0" w:name="_GoBack"/>
      <w:bookmarkEnd w:id="0"/>
    </w:p>
    <w:sectPr w:rsidR="00D96CF4" w:rsidRPr="00A5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6D"/>
    <w:rsid w:val="00A53EF5"/>
    <w:rsid w:val="00D96CF4"/>
    <w:rsid w:val="00F0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BE4C"/>
  <w15:chartTrackingRefBased/>
  <w15:docId w15:val="{5FA59427-3EA8-406E-8705-042A201B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diakov.net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2022-11-09T10:34:00Z</dcterms:created>
  <dcterms:modified xsi:type="dcterms:W3CDTF">2022-11-09T10:35:00Z</dcterms:modified>
</cp:coreProperties>
</file>